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p14:paraId="6024C4EF" wp14:textId="412326E4">
      <w:r w:rsidR="0FE91EAD">
        <w:rPr/>
        <w:t xml:space="preserve">Profile: </w:t>
      </w:r>
    </w:p>
    <w:p xmlns:wp14="http://schemas.microsoft.com/office/word/2010/wordml" w:rsidP="21F98984" wp14:paraId="3622AF21" wp14:textId="2093A3D3">
      <w:pPr>
        <w:pStyle w:val="Normal"/>
      </w:pPr>
      <w:r w:rsidR="0FE91EAD">
        <w:rPr/>
        <w:t>Chief Executive Officer, The Innkeeper Academy</w:t>
      </w:r>
    </w:p>
    <w:p xmlns:wp14="http://schemas.microsoft.com/office/word/2010/wordml" w:rsidP="21F98984" wp14:paraId="2707628F" wp14:textId="51D813FC">
      <w:pPr>
        <w:pStyle w:val="Normal"/>
      </w:pPr>
      <w:r w:rsidR="0FE91EAD">
        <w:rPr/>
        <w:t>Am  a retired public officer and distinguished leader with over 45 years of experience in social affairs and public service. Throughout an illustrious career,  and  has played a pivotal role in shaping community development initiatives, fostering social inclusion, and building strong institutional frameworks that promote human welfare and sustainable progress.</w:t>
      </w:r>
    </w:p>
    <w:p xmlns:wp14="http://schemas.microsoft.com/office/word/2010/wordml" w:rsidP="21F98984" wp14:paraId="67D79B51" wp14:textId="1737D214">
      <w:pPr>
        <w:pStyle w:val="Normal"/>
      </w:pPr>
      <w:r w:rsidR="0FE91EAD">
        <w:rPr/>
        <w:t>As a globally connected professional,  i have also cultivated an extensive network of influential personalities and organizations across continents, enabling effective collaboration and knowledge exchange at the highest levels of governance and diplomacy.</w:t>
      </w:r>
    </w:p>
    <w:p xmlns:wp14="http://schemas.microsoft.com/office/word/2010/wordml" w:rsidP="21F98984" wp14:paraId="676660C8" wp14:textId="21936491">
      <w:pPr>
        <w:pStyle w:val="Normal"/>
      </w:pPr>
      <w:r w:rsidR="0FE91EAD">
        <w:rPr/>
        <w:t>A respected voice in international social policy dialogue, I have represented my country in five United Nations conferences, contributing valuable insights on social development, governance, and community empowerment. These global engagements reflect my enduring commitment to fostering partnerships that drive meaningful change.</w:t>
      </w:r>
    </w:p>
    <w:p xmlns:wp14="http://schemas.microsoft.com/office/word/2010/wordml" w:rsidP="21F98984" wp14:paraId="2C078E63" wp14:textId="61A602F2">
      <w:pPr>
        <w:pStyle w:val="Normal"/>
      </w:pPr>
      <w:r w:rsidR="0FE91EAD">
        <w:rPr/>
        <w:t>Now serving as the Chief Executive Officer of The Innkeeper Academy,  will brings visionary leadership, mentorship, and strategic direction to the institution—ensuring it remains a hub for excellence, innovation, and ethical leadership development.</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AAA70"/>
    <w:rsid w:val="0FE91EAD"/>
    <w:rsid w:val="21F98984"/>
    <w:rsid w:val="636AA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AAA70"/>
  <w15:chartTrackingRefBased/>
  <w15:docId w15:val="{67D6622F-C3DB-4DC6-B6DB-3EF9D715A6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2025-11-04T03:43:38.4111503Z</dcterms:created>
  <dcterms:modified xsi:type="dcterms:W3CDTF">2025-11-04T03:44:19.4246539Z</dcterms:modified>
  <dc:creator>Dheemal Harroo</dc:creator>
  <lastModifiedBy>Dheemal Harroo</lastModifiedBy>
</coreProperties>
</file>